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FF5603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FF5603">
        <w:rPr>
          <w:sz w:val="18"/>
          <w:szCs w:val="18"/>
        </w:rPr>
        <w:t xml:space="preserve">     </w:t>
      </w:r>
      <w:r w:rsidRPr="00C743C5">
        <w:rPr>
          <w:sz w:val="18"/>
          <w:szCs w:val="18"/>
        </w:rPr>
        <w:t>Pieczęć oferenta</w:t>
      </w:r>
    </w:p>
    <w:p w:rsidR="00D47A4C" w:rsidRPr="00D47A4C" w:rsidRDefault="00D47A4C" w:rsidP="00D47A4C">
      <w:pPr>
        <w:ind w:left="6096"/>
        <w:rPr>
          <w:b/>
          <w:szCs w:val="22"/>
        </w:rPr>
      </w:pPr>
      <w:r w:rsidRPr="00D47A4C">
        <w:rPr>
          <w:b/>
          <w:szCs w:val="22"/>
        </w:rPr>
        <w:t xml:space="preserve">Zakład Wodociągów </w:t>
      </w:r>
      <w:r w:rsidRPr="00D47A4C">
        <w:rPr>
          <w:b/>
          <w:szCs w:val="22"/>
        </w:rPr>
        <w:br/>
        <w:t>i Kanalizacji Sp. z o.o.</w:t>
      </w:r>
    </w:p>
    <w:p w:rsidR="00D47A4C" w:rsidRPr="00D47A4C" w:rsidRDefault="00D47A4C" w:rsidP="00D47A4C">
      <w:pPr>
        <w:ind w:left="6096"/>
        <w:jc w:val="both"/>
        <w:rPr>
          <w:b/>
          <w:szCs w:val="22"/>
        </w:rPr>
      </w:pPr>
      <w:r w:rsidRPr="00D47A4C">
        <w:rPr>
          <w:b/>
          <w:szCs w:val="22"/>
        </w:rPr>
        <w:t>ul. Traugutta 1</w:t>
      </w:r>
    </w:p>
    <w:p w:rsidR="00D47A4C" w:rsidRPr="00D47A4C" w:rsidRDefault="00D47A4C" w:rsidP="00D47A4C">
      <w:pPr>
        <w:ind w:left="5387" w:firstLine="708"/>
        <w:jc w:val="both"/>
        <w:rPr>
          <w:b/>
          <w:szCs w:val="22"/>
        </w:rPr>
      </w:pPr>
      <w:r w:rsidRPr="00D47A4C">
        <w:rPr>
          <w:b/>
          <w:szCs w:val="22"/>
        </w:rPr>
        <w:t>46-250 Wołczyn</w:t>
      </w:r>
    </w:p>
    <w:p w:rsidR="00D47A4C" w:rsidRDefault="00D47A4C" w:rsidP="003318AF">
      <w:pPr>
        <w:rPr>
          <w:sz w:val="18"/>
          <w:szCs w:val="18"/>
        </w:rPr>
      </w:pPr>
      <w:bookmarkStart w:id="0" w:name="_GoBack"/>
      <w:bookmarkEnd w:id="0"/>
    </w:p>
    <w:p w:rsidR="00955B70" w:rsidRDefault="00955B70" w:rsidP="003318AF">
      <w:pPr>
        <w:rPr>
          <w:sz w:val="18"/>
          <w:szCs w:val="18"/>
        </w:rPr>
      </w:pPr>
    </w:p>
    <w:p w:rsidR="00955B70" w:rsidRPr="00411389" w:rsidRDefault="00955B70" w:rsidP="00955B70">
      <w:pPr>
        <w:jc w:val="center"/>
        <w:rPr>
          <w:i/>
          <w:color w:val="FF0000"/>
          <w:szCs w:val="24"/>
        </w:rPr>
      </w:pPr>
      <w:r w:rsidRPr="00411389">
        <w:rPr>
          <w:i/>
          <w:color w:val="FF0000"/>
          <w:szCs w:val="24"/>
        </w:rPr>
        <w:t xml:space="preserve">Składane </w:t>
      </w:r>
      <w:r>
        <w:rPr>
          <w:i/>
          <w:color w:val="FF0000"/>
          <w:szCs w:val="24"/>
        </w:rPr>
        <w:t>w terminie 3 dni</w:t>
      </w:r>
      <w:r w:rsidRPr="00411389">
        <w:rPr>
          <w:i/>
          <w:color w:val="FF0000"/>
          <w:szCs w:val="24"/>
        </w:rPr>
        <w:t xml:space="preserve"> od zamieszczenia na stronie internetowej informacji, o której mowa w art. 86 ust. 5</w:t>
      </w:r>
    </w:p>
    <w:p w:rsidR="00955B70" w:rsidRPr="009211CD" w:rsidRDefault="00955B70" w:rsidP="00955B70">
      <w:pPr>
        <w:jc w:val="center"/>
        <w:rPr>
          <w:b/>
        </w:rPr>
      </w:pPr>
      <w:r>
        <w:rPr>
          <w:b/>
          <w:sz w:val="28"/>
        </w:rPr>
        <w:t>OŚWIADCZENIE</w:t>
      </w:r>
      <w:r>
        <w:rPr>
          <w:b/>
          <w:sz w:val="28"/>
        </w:rPr>
        <w:br/>
      </w:r>
      <w:r w:rsidRPr="009211CD">
        <w:rPr>
          <w:b/>
        </w:rPr>
        <w:t xml:space="preserve">dotyczące przynależności Wykonawcy do grupy kapitałowej </w:t>
      </w:r>
      <w:r w:rsidRPr="009211CD">
        <w:rPr>
          <w:b/>
        </w:rPr>
        <w:br/>
        <w:t>złożone na podstawie  art. 24 ust. 11 ustawy</w:t>
      </w:r>
      <w:r w:rsidR="00A57FA4">
        <w:rPr>
          <w:b/>
          <w:szCs w:val="18"/>
        </w:rPr>
        <w:t xml:space="preserve"> z dnia 29 stycznia 2004 r. Prawo zamówień publicznych</w:t>
      </w:r>
    </w:p>
    <w:p w:rsidR="00955B70" w:rsidRDefault="00955B70" w:rsidP="00955B70">
      <w:r>
        <w:t>Oświadczam, że:</w:t>
      </w:r>
    </w:p>
    <w:p w:rsidR="00955B70" w:rsidRDefault="00955B70" w:rsidP="009211CD">
      <w:pPr>
        <w:pStyle w:val="Akapitzlist"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</w:rPr>
      </w:pPr>
      <w:r w:rsidRPr="001673FA">
        <w:rPr>
          <w:rFonts w:ascii="Times New Roman" w:hAnsi="Times New Roman" w:cs="Times New Roman"/>
          <w:b/>
          <w:sz w:val="24"/>
        </w:rPr>
        <w:t>nie należę</w:t>
      </w:r>
      <w:r w:rsidR="009211CD">
        <w:rPr>
          <w:rFonts w:ascii="Times New Roman" w:hAnsi="Times New Roman" w:cs="Times New Roman"/>
          <w:b/>
          <w:sz w:val="24"/>
        </w:rPr>
        <w:t>*</w:t>
      </w:r>
      <w:r>
        <w:rPr>
          <w:rFonts w:ascii="Times New Roman" w:hAnsi="Times New Roman" w:cs="Times New Roman"/>
          <w:sz w:val="24"/>
        </w:rPr>
        <w:t xml:space="preserve"> do </w:t>
      </w:r>
      <w:r w:rsidRPr="001673FA">
        <w:rPr>
          <w:rFonts w:ascii="Times New Roman" w:hAnsi="Times New Roman" w:cs="Times New Roman"/>
          <w:sz w:val="24"/>
        </w:rPr>
        <w:t xml:space="preserve">tej samej grupy kapitałowej, w rozumieniu ustawy z dnia 16 lutego 2007 r. o ochronie konkurencji i konsumentów (Dz. U. z 2015 r. poz. 184, 1618 i 1634), </w:t>
      </w:r>
      <w:r>
        <w:rPr>
          <w:rFonts w:ascii="Times New Roman" w:hAnsi="Times New Roman" w:cs="Times New Roman"/>
          <w:sz w:val="24"/>
        </w:rPr>
        <w:t xml:space="preserve">tworzonej przez Wykonawców, którzy </w:t>
      </w:r>
      <w:r w:rsidRPr="001673FA">
        <w:rPr>
          <w:rFonts w:ascii="Times New Roman" w:hAnsi="Times New Roman" w:cs="Times New Roman"/>
          <w:sz w:val="24"/>
        </w:rPr>
        <w:t>złożyli odrębne oferty</w:t>
      </w:r>
      <w:r>
        <w:rPr>
          <w:rFonts w:ascii="Times New Roman" w:hAnsi="Times New Roman" w:cs="Times New Roman"/>
          <w:sz w:val="24"/>
        </w:rPr>
        <w:t xml:space="preserve"> dla przedmiotowego postępowania;</w:t>
      </w:r>
    </w:p>
    <w:p w:rsidR="006E7620" w:rsidRDefault="00955B70" w:rsidP="009211CD">
      <w:pPr>
        <w:pStyle w:val="Akapitzlist"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</w:rPr>
      </w:pPr>
      <w:r w:rsidRPr="001673FA">
        <w:rPr>
          <w:rFonts w:ascii="Times New Roman" w:hAnsi="Times New Roman" w:cs="Times New Roman"/>
          <w:b/>
          <w:sz w:val="24"/>
        </w:rPr>
        <w:t>należę</w:t>
      </w:r>
      <w:r w:rsidR="009211CD">
        <w:rPr>
          <w:rFonts w:ascii="Times New Roman" w:hAnsi="Times New Roman" w:cs="Times New Roman"/>
          <w:b/>
          <w:sz w:val="24"/>
        </w:rPr>
        <w:t>*</w:t>
      </w:r>
      <w:r w:rsidR="006E7620">
        <w:rPr>
          <w:rFonts w:ascii="Times New Roman" w:hAnsi="Times New Roman" w:cs="Times New Roman"/>
          <w:sz w:val="24"/>
        </w:rPr>
        <w:t>, wspólnie z: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6E7620" w:rsidRPr="006E7620" w:rsidRDefault="006E7620" w:rsidP="006E7620">
      <w:pPr>
        <w:pStyle w:val="Akapitzlist"/>
        <w:ind w:left="567" w:right="1417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(l</w:t>
      </w:r>
      <w:r w:rsidRPr="006E7620">
        <w:rPr>
          <w:rFonts w:ascii="Times New Roman" w:hAnsi="Times New Roman" w:cs="Times New Roman"/>
          <w:sz w:val="18"/>
        </w:rPr>
        <w:t xml:space="preserve">ista podmiotów należących do </w:t>
      </w:r>
      <w:r>
        <w:rPr>
          <w:rFonts w:ascii="Times New Roman" w:hAnsi="Times New Roman" w:cs="Times New Roman"/>
          <w:sz w:val="18"/>
        </w:rPr>
        <w:t xml:space="preserve">tej samej grupy kapitałowej, </w:t>
      </w:r>
      <w:r w:rsidRPr="006E7620">
        <w:rPr>
          <w:rFonts w:ascii="Times New Roman" w:hAnsi="Times New Roman" w:cs="Times New Roman"/>
          <w:sz w:val="18"/>
        </w:rPr>
        <w:t>którzy złożyli odrębne oferty dla przedmiotowego postępowania</w:t>
      </w:r>
      <w:r>
        <w:rPr>
          <w:rFonts w:ascii="Times New Roman" w:hAnsi="Times New Roman" w:cs="Times New Roman"/>
          <w:sz w:val="18"/>
        </w:rPr>
        <w:t>)</w:t>
      </w:r>
    </w:p>
    <w:p w:rsidR="006F1B4D" w:rsidRDefault="00955B7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do </w:t>
      </w:r>
      <w:r w:rsidRPr="001673FA">
        <w:rPr>
          <w:rFonts w:ascii="Times New Roman" w:hAnsi="Times New Roman" w:cs="Times New Roman"/>
          <w:sz w:val="24"/>
        </w:rPr>
        <w:t xml:space="preserve">tej samej grupy kapitałowej, w rozumieniu ustawy z dnia 16 lutego 2007 r. </w:t>
      </w:r>
      <w:r>
        <w:rPr>
          <w:rFonts w:ascii="Times New Roman" w:hAnsi="Times New Roman" w:cs="Times New Roman"/>
          <w:sz w:val="24"/>
        </w:rPr>
        <w:br/>
      </w:r>
      <w:r w:rsidRPr="001673FA">
        <w:rPr>
          <w:rFonts w:ascii="Times New Roman" w:hAnsi="Times New Roman" w:cs="Times New Roman"/>
          <w:sz w:val="24"/>
        </w:rPr>
        <w:t xml:space="preserve">o ochronie konkurencji i konsumentów (Dz. U. z </w:t>
      </w:r>
      <w:r w:rsidR="006E7620">
        <w:rPr>
          <w:rFonts w:ascii="Times New Roman" w:hAnsi="Times New Roman" w:cs="Times New Roman"/>
          <w:sz w:val="24"/>
        </w:rPr>
        <w:t>2015 r. poz. 184, 1618 i 1634).</w:t>
      </w:r>
    </w:p>
    <w:p w:rsidR="009211CD" w:rsidRDefault="00A57FA4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Jednocześnie oświadczam, że istniejące między nami powiązania:</w:t>
      </w:r>
    </w:p>
    <w:p w:rsidR="00A57FA4" w:rsidRDefault="00A57FA4" w:rsidP="00A57FA4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</w:t>
      </w:r>
      <w:r w:rsidRPr="00E318CA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</w:t>
      </w:r>
    </w:p>
    <w:p w:rsidR="00A57FA4" w:rsidRDefault="00A57FA4" w:rsidP="00A57FA4">
      <w:pPr>
        <w:pStyle w:val="Akapitzlist"/>
        <w:ind w:left="567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(opisać szczegółowo)</w:t>
      </w:r>
    </w:p>
    <w:p w:rsidR="00A57FA4" w:rsidRPr="00A57FA4" w:rsidRDefault="00A57FA4" w:rsidP="00A57FA4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prowadzą do zakłócenia konkurencji w postępowaniu o udzielenie zamówienia.</w:t>
      </w:r>
    </w:p>
    <w:p w:rsidR="00955B70" w:rsidRDefault="00955B70" w:rsidP="003318AF">
      <w:pPr>
        <w:rPr>
          <w:sz w:val="18"/>
          <w:szCs w:val="18"/>
        </w:rPr>
      </w:pPr>
    </w:p>
    <w:p w:rsidR="00D47A4C" w:rsidRPr="00A54DBA" w:rsidRDefault="00D47A4C" w:rsidP="00955B70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A54DBA">
        <w:rPr>
          <w:sz w:val="20"/>
        </w:rPr>
        <w:t xml:space="preserve"> 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FF5603" w:rsidRPr="00C743C5" w:rsidRDefault="00D47A4C" w:rsidP="00FF5603">
      <w:pPr>
        <w:jc w:val="right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A54DBA" w:rsidRPr="00A54DBA">
        <w:rPr>
          <w:sz w:val="20"/>
        </w:rPr>
        <w:tab/>
      </w:r>
      <w:r w:rsidR="00FF5603" w:rsidRPr="00C743C5">
        <w:rPr>
          <w:sz w:val="20"/>
        </w:rPr>
        <w:t>....................................................................</w:t>
      </w:r>
    </w:p>
    <w:p w:rsidR="00FF5603" w:rsidRDefault="00FF5603" w:rsidP="00FF5603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FF5603" w:rsidRPr="00C743C5" w:rsidRDefault="00FF5603" w:rsidP="00FF5603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D47A4C" w:rsidRPr="00716629" w:rsidRDefault="00D47A4C" w:rsidP="00FF5603">
      <w:pPr>
        <w:spacing w:line="360" w:lineRule="auto"/>
        <w:jc w:val="both"/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223A86" w:rsidRDefault="00223A86" w:rsidP="000321AD">
      <w:pPr>
        <w:jc w:val="center"/>
      </w:pPr>
    </w:p>
    <w:sectPr w:rsidR="00223A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B8E" w:rsidRDefault="00805B8E" w:rsidP="000321AD">
      <w:r>
        <w:separator/>
      </w:r>
    </w:p>
  </w:endnote>
  <w:endnote w:type="continuationSeparator" w:id="0">
    <w:p w:rsidR="00805B8E" w:rsidRDefault="00805B8E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9211CD" w:rsidRDefault="009211CD" w:rsidP="009211CD">
        <w:pPr>
          <w:pStyle w:val="Stopka"/>
        </w:pPr>
        <w:r>
          <w:t>*Wybrać odpowiednie</w:t>
        </w: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71A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B8E" w:rsidRDefault="00805B8E" w:rsidP="000321AD">
      <w:r>
        <w:separator/>
      </w:r>
    </w:p>
  </w:footnote>
  <w:footnote w:type="continuationSeparator" w:id="0">
    <w:p w:rsidR="00805B8E" w:rsidRDefault="00805B8E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798" w:rsidRPr="00F96536" w:rsidRDefault="00694798" w:rsidP="00694798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5A71A3">
      <w:rPr>
        <w:b/>
        <w:i/>
      </w:rPr>
      <w:t>4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30EB7422"/>
    <w:multiLevelType w:val="hybridMultilevel"/>
    <w:tmpl w:val="D1B0092A"/>
    <w:lvl w:ilvl="0" w:tplc="D02478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7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321AD"/>
    <w:rsid w:val="000476B4"/>
    <w:rsid w:val="00076DCE"/>
    <w:rsid w:val="000A7B22"/>
    <w:rsid w:val="000D5867"/>
    <w:rsid w:val="000E7FC0"/>
    <w:rsid w:val="00146FF4"/>
    <w:rsid w:val="001C4CDD"/>
    <w:rsid w:val="00223A86"/>
    <w:rsid w:val="003318AF"/>
    <w:rsid w:val="003833D4"/>
    <w:rsid w:val="005A71A3"/>
    <w:rsid w:val="0067306A"/>
    <w:rsid w:val="00691D24"/>
    <w:rsid w:val="00694798"/>
    <w:rsid w:val="006A7FAE"/>
    <w:rsid w:val="006E7620"/>
    <w:rsid w:val="006F1B4D"/>
    <w:rsid w:val="006F602C"/>
    <w:rsid w:val="00704EC4"/>
    <w:rsid w:val="00716629"/>
    <w:rsid w:val="007576D9"/>
    <w:rsid w:val="00771C59"/>
    <w:rsid w:val="007F7457"/>
    <w:rsid w:val="00805B8E"/>
    <w:rsid w:val="00814C5C"/>
    <w:rsid w:val="00851DFA"/>
    <w:rsid w:val="008B4D68"/>
    <w:rsid w:val="008C47E1"/>
    <w:rsid w:val="008D46C3"/>
    <w:rsid w:val="008F09F7"/>
    <w:rsid w:val="009211CD"/>
    <w:rsid w:val="00955B70"/>
    <w:rsid w:val="00977073"/>
    <w:rsid w:val="009F442E"/>
    <w:rsid w:val="00A54DBA"/>
    <w:rsid w:val="00A57FA4"/>
    <w:rsid w:val="00B17B3B"/>
    <w:rsid w:val="00B54423"/>
    <w:rsid w:val="00B86581"/>
    <w:rsid w:val="00C36D90"/>
    <w:rsid w:val="00C743C5"/>
    <w:rsid w:val="00CB18C9"/>
    <w:rsid w:val="00CD090D"/>
    <w:rsid w:val="00CD68EE"/>
    <w:rsid w:val="00CE5811"/>
    <w:rsid w:val="00CF0EA0"/>
    <w:rsid w:val="00D47A4C"/>
    <w:rsid w:val="00D80BB4"/>
    <w:rsid w:val="00E00C72"/>
    <w:rsid w:val="00E318CA"/>
    <w:rsid w:val="00E4307F"/>
    <w:rsid w:val="00EE516F"/>
    <w:rsid w:val="00F27ECE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13</cp:revision>
  <cp:lastPrinted>2017-01-20T07:39:00Z</cp:lastPrinted>
  <dcterms:created xsi:type="dcterms:W3CDTF">2017-01-18T13:14:00Z</dcterms:created>
  <dcterms:modified xsi:type="dcterms:W3CDTF">2017-04-06T13:53:00Z</dcterms:modified>
</cp:coreProperties>
</file>